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26" w:rsidRPr="000D4515" w:rsidRDefault="0022472B" w:rsidP="002247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472B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3AD4EB15" wp14:editId="2B4CA4F1">
            <wp:extent cx="5940425" cy="8638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D4515">
        <w:rPr>
          <w:rFonts w:ascii="Times New Roman" w:hAnsi="Times New Roman"/>
          <w:sz w:val="24"/>
          <w:szCs w:val="24"/>
        </w:rPr>
        <w:t xml:space="preserve"> </w:t>
      </w:r>
      <w:r w:rsidR="00502926" w:rsidRPr="000D4515">
        <w:rPr>
          <w:rFonts w:ascii="Times New Roman" w:hAnsi="Times New Roman"/>
          <w:sz w:val="24"/>
          <w:szCs w:val="24"/>
        </w:rPr>
        <w:br w:type="page"/>
      </w:r>
      <w:r w:rsidR="00502926" w:rsidRPr="000D45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02926" w:rsidRPr="000D4515" w:rsidRDefault="00502926" w:rsidP="00502926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>Нормативно–правовая основа дополнительной общеобразовательной обще развивающей пр</w:t>
      </w:r>
      <w:r>
        <w:rPr>
          <w:rFonts w:ascii="Times New Roman" w:hAnsi="Times New Roman"/>
          <w:b/>
          <w:sz w:val="24"/>
          <w:szCs w:val="24"/>
        </w:rPr>
        <w:t xml:space="preserve">ограммы «Моя чудесная планета» </w:t>
      </w:r>
      <w:r w:rsidRPr="000D4515">
        <w:rPr>
          <w:rFonts w:ascii="Times New Roman" w:hAnsi="Times New Roman"/>
          <w:b/>
          <w:sz w:val="24"/>
          <w:szCs w:val="24"/>
        </w:rPr>
        <w:t>(далее – программа).</w:t>
      </w:r>
    </w:p>
    <w:p w:rsidR="00502926" w:rsidRPr="000D4515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</w:pPr>
      <w:r w:rsidRPr="000D4515">
        <w:t xml:space="preserve">1. Закон от 29.12.2012г. № 273-ФЗ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обучающихся»); </w:t>
      </w: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</w:pPr>
      <w:r w:rsidRPr="000D4515">
        <w:t xml:space="preserve">2. Концепция развития дополнительного образования детей (распоряжение Правительства РФ от 04.09.2014г. № 1726-р); </w:t>
      </w: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</w:pPr>
      <w:r w:rsidRPr="000D4515">
        <w:t xml:space="preserve">3.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</w:pPr>
      <w:r w:rsidRPr="000D4515">
        <w:t xml:space="preserve">4.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 196»; </w:t>
      </w: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</w:pPr>
      <w:r w:rsidRPr="000D4515">
        <w:t>5. 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502926" w:rsidRPr="000D4515" w:rsidRDefault="00502926" w:rsidP="00502926">
      <w:pPr>
        <w:pStyle w:val="Default"/>
        <w:spacing w:after="86"/>
        <w:ind w:firstLine="709"/>
        <w:contextualSpacing/>
        <w:jc w:val="both"/>
        <w:rPr>
          <w:color w:val="auto"/>
        </w:rPr>
      </w:pPr>
      <w:r w:rsidRPr="000D4515">
        <w:rPr>
          <w:color w:val="auto"/>
        </w:rPr>
        <w:t>6. Постановление Главного государственного санитарного врача РФ от 28.09.2020 N 28 «Об утверждении СанПиН 2.4.3648-20 «Санитарно эпидемиологические требования к организациям воспитания и обучения, отдыха и</w:t>
      </w:r>
    </w:p>
    <w:p w:rsidR="00502926" w:rsidRPr="000D4515" w:rsidRDefault="00502926" w:rsidP="00502926">
      <w:pPr>
        <w:pStyle w:val="Default"/>
        <w:spacing w:after="86"/>
        <w:contextualSpacing/>
        <w:jc w:val="both"/>
        <w:rPr>
          <w:color w:val="auto"/>
        </w:rPr>
      </w:pPr>
      <w:r w:rsidRPr="000D4515">
        <w:rPr>
          <w:color w:val="auto"/>
        </w:rPr>
        <w:t>оздоровления детей и молодежи» (Зарегистрировано в Минюсте России 18.12.2020 N 61573.</w:t>
      </w:r>
      <w:r w:rsidRPr="000D4515">
        <w:rPr>
          <w:b/>
          <w:color w:val="00B050"/>
        </w:rPr>
        <w:tab/>
      </w:r>
    </w:p>
    <w:p w:rsidR="00502926" w:rsidRPr="000D4515" w:rsidRDefault="00502926" w:rsidP="00502926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>Педагогическая идея программы</w:t>
      </w:r>
      <w:r w:rsidRPr="000D4515">
        <w:rPr>
          <w:rFonts w:ascii="Times New Roman" w:hAnsi="Times New Roman"/>
          <w:sz w:val="24"/>
          <w:szCs w:val="24"/>
        </w:rPr>
        <w:t>:</w:t>
      </w:r>
    </w:p>
    <w:p w:rsidR="00502926" w:rsidRPr="000D4515" w:rsidRDefault="00502926" w:rsidP="0050292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4515">
        <w:rPr>
          <w:sz w:val="24"/>
          <w:szCs w:val="24"/>
        </w:rPr>
        <w:t xml:space="preserve">    Данная общеобразовательная общеразвивающая программа имеет естественнонаучную направленность и ориентирована на становление у обучающихся научного мировоззрения, освоение методов познания мира. </w:t>
      </w:r>
    </w:p>
    <w:p w:rsidR="00502926" w:rsidRPr="000D4515" w:rsidRDefault="00502926" w:rsidP="0050292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4515">
        <w:rPr>
          <w:sz w:val="24"/>
          <w:szCs w:val="24"/>
        </w:rPr>
        <w:t xml:space="preserve">Занятия детей в объединении «Моя чудесная планета» будут способствовать развитию познавательной активности, углублению знаний через повышений учебной </w:t>
      </w:r>
      <w:proofErr w:type="gramStart"/>
      <w:r w:rsidRPr="000D4515">
        <w:rPr>
          <w:sz w:val="24"/>
          <w:szCs w:val="24"/>
        </w:rPr>
        <w:t>мотивации,  совершенствованию</w:t>
      </w:r>
      <w:proofErr w:type="gramEnd"/>
      <w:r w:rsidRPr="000D4515">
        <w:rPr>
          <w:sz w:val="24"/>
          <w:szCs w:val="24"/>
        </w:rPr>
        <w:t xml:space="preserve"> навыков в изучении биологии, географии,  экологии, основам туризма. </w:t>
      </w:r>
    </w:p>
    <w:p w:rsidR="00502926" w:rsidRPr="000D4515" w:rsidRDefault="00502926" w:rsidP="0050292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4515">
        <w:rPr>
          <w:sz w:val="24"/>
          <w:szCs w:val="24"/>
        </w:rPr>
        <w:t xml:space="preserve">Также реализация программы в полной мере способствует формированию у обучающихся интереса к научно-исследовательской проектной деятельности, которая </w:t>
      </w:r>
      <w:r w:rsidRPr="000D4515">
        <w:rPr>
          <w:sz w:val="24"/>
          <w:szCs w:val="24"/>
          <w:shd w:val="clear" w:color="auto" w:fill="FFFFFF"/>
        </w:rPr>
        <w:t>основана</w:t>
      </w:r>
      <w:r>
        <w:rPr>
          <w:sz w:val="24"/>
          <w:szCs w:val="24"/>
          <w:shd w:val="clear" w:color="auto" w:fill="FFFFFF"/>
        </w:rPr>
        <w:t xml:space="preserve"> на </w:t>
      </w:r>
      <w:r w:rsidRPr="000D4515">
        <w:rPr>
          <w:sz w:val="24"/>
          <w:szCs w:val="24"/>
          <w:shd w:val="clear" w:color="auto" w:fill="FFFFFF"/>
        </w:rPr>
        <w:t>возросших</w:t>
      </w:r>
      <w:r>
        <w:rPr>
          <w:sz w:val="24"/>
          <w:szCs w:val="24"/>
          <w:shd w:val="clear" w:color="auto" w:fill="FFFFFF"/>
        </w:rPr>
        <w:t xml:space="preserve"> требованиях</w:t>
      </w:r>
      <w:r w:rsidRPr="000D4515">
        <w:rPr>
          <w:sz w:val="24"/>
          <w:szCs w:val="24"/>
          <w:shd w:val="clear" w:color="auto" w:fill="FFFFFF"/>
        </w:rPr>
        <w:t xml:space="preserve"> к универсальности знаний.</w:t>
      </w:r>
    </w:p>
    <w:p w:rsidR="00502926" w:rsidRPr="000D4515" w:rsidRDefault="00502926" w:rsidP="00502926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502926" w:rsidRPr="000D4515" w:rsidRDefault="00502926" w:rsidP="00502926">
      <w:pPr>
        <w:pStyle w:val="20"/>
        <w:numPr>
          <w:ilvl w:val="1"/>
          <w:numId w:val="2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0D4515">
        <w:rPr>
          <w:b/>
          <w:sz w:val="24"/>
          <w:szCs w:val="24"/>
        </w:rPr>
        <w:t xml:space="preserve">Направленность программы: </w:t>
      </w:r>
      <w:r w:rsidRPr="000D4515">
        <w:rPr>
          <w:sz w:val="24"/>
          <w:szCs w:val="24"/>
        </w:rPr>
        <w:t>естественнонаучная.</w:t>
      </w:r>
    </w:p>
    <w:p w:rsidR="00502926" w:rsidRPr="000D4515" w:rsidRDefault="00502926" w:rsidP="00502926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>Форма организации содержания и процесса педагогической деятельности.</w:t>
      </w:r>
    </w:p>
    <w:p w:rsidR="00502926" w:rsidRDefault="00502926" w:rsidP="00502926">
      <w:pPr>
        <w:pStyle w:val="20"/>
        <w:shd w:val="clear" w:color="auto" w:fill="auto"/>
        <w:tabs>
          <w:tab w:val="left" w:pos="1690"/>
          <w:tab w:val="left" w:pos="8213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0D4515">
        <w:rPr>
          <w:sz w:val="24"/>
          <w:szCs w:val="24"/>
        </w:rPr>
        <w:t xml:space="preserve">        </w:t>
      </w:r>
      <w:r w:rsidRPr="000D4515">
        <w:rPr>
          <w:color w:val="000000"/>
          <w:sz w:val="24"/>
          <w:szCs w:val="24"/>
          <w:lang w:bidi="ru-RU"/>
        </w:rPr>
        <w:t>Общеобразовательная программа «Моя чудес</w:t>
      </w:r>
      <w:r>
        <w:rPr>
          <w:color w:val="000000"/>
          <w:sz w:val="24"/>
          <w:szCs w:val="24"/>
          <w:lang w:bidi="ru-RU"/>
        </w:rPr>
        <w:t xml:space="preserve">ная планета» состоит из трех </w:t>
      </w:r>
      <w:r w:rsidRPr="000D4515">
        <w:rPr>
          <w:color w:val="000000"/>
          <w:sz w:val="24"/>
          <w:szCs w:val="24"/>
          <w:lang w:bidi="ru-RU"/>
        </w:rPr>
        <w:t xml:space="preserve">модулей: </w:t>
      </w:r>
    </w:p>
    <w:p w:rsidR="00502926" w:rsidRPr="00E13E07" w:rsidRDefault="00502926" w:rsidP="00502926">
      <w:pPr>
        <w:pStyle w:val="20"/>
        <w:shd w:val="clear" w:color="auto" w:fill="auto"/>
        <w:tabs>
          <w:tab w:val="left" w:pos="1690"/>
          <w:tab w:val="left" w:pos="8213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1). Введение</w:t>
      </w:r>
    </w:p>
    <w:p w:rsidR="00502926" w:rsidRPr="000D4515" w:rsidRDefault="00502926" w:rsidP="00502926">
      <w:pPr>
        <w:pStyle w:val="20"/>
        <w:shd w:val="clear" w:color="auto" w:fill="auto"/>
        <w:tabs>
          <w:tab w:val="left" w:pos="1690"/>
          <w:tab w:val="left" w:pos="3030"/>
        </w:tabs>
        <w:spacing w:line="24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Pr="000D4515">
        <w:rPr>
          <w:color w:val="000000"/>
          <w:sz w:val="24"/>
          <w:szCs w:val="24"/>
          <w:lang w:bidi="ru-RU"/>
        </w:rPr>
        <w:t>).</w:t>
      </w:r>
      <w:r w:rsidRPr="000D4515">
        <w:rPr>
          <w:color w:val="000000"/>
          <w:sz w:val="24"/>
          <w:szCs w:val="24"/>
          <w:u w:val="single"/>
          <w:lang w:bidi="ru-RU"/>
        </w:rPr>
        <w:t xml:space="preserve"> Географический: </w:t>
      </w:r>
      <w:r w:rsidRPr="000D4515">
        <w:rPr>
          <w:b/>
          <w:color w:val="000000"/>
          <w:sz w:val="24"/>
          <w:szCs w:val="24"/>
          <w:lang w:bidi="ru-RU"/>
        </w:rPr>
        <w:t>«Без географии мы нигде».</w:t>
      </w:r>
    </w:p>
    <w:p w:rsidR="00502926" w:rsidRPr="000D4515" w:rsidRDefault="00502926" w:rsidP="00502926">
      <w:pPr>
        <w:pStyle w:val="20"/>
        <w:shd w:val="clear" w:color="auto" w:fill="auto"/>
        <w:tabs>
          <w:tab w:val="left" w:pos="1690"/>
          <w:tab w:val="left" w:pos="3030"/>
        </w:tabs>
        <w:spacing w:line="240" w:lineRule="auto"/>
        <w:ind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</w:t>
      </w:r>
      <w:r w:rsidRPr="000D4515">
        <w:rPr>
          <w:color w:val="000000"/>
          <w:sz w:val="24"/>
          <w:szCs w:val="24"/>
          <w:lang w:bidi="ru-RU"/>
        </w:rPr>
        <w:t xml:space="preserve">). </w:t>
      </w:r>
      <w:proofErr w:type="spellStart"/>
      <w:r>
        <w:rPr>
          <w:color w:val="000000"/>
          <w:sz w:val="24"/>
          <w:szCs w:val="24"/>
          <w:u w:val="single"/>
          <w:lang w:bidi="ru-RU"/>
        </w:rPr>
        <w:t>Краеведческо</w:t>
      </w:r>
      <w:proofErr w:type="spellEnd"/>
      <w:r>
        <w:rPr>
          <w:color w:val="000000"/>
          <w:sz w:val="24"/>
          <w:szCs w:val="24"/>
          <w:u w:val="single"/>
          <w:lang w:bidi="ru-RU"/>
        </w:rPr>
        <w:t>-т</w:t>
      </w:r>
      <w:r w:rsidRPr="000D4515">
        <w:rPr>
          <w:color w:val="000000"/>
          <w:sz w:val="24"/>
          <w:szCs w:val="24"/>
          <w:u w:val="single"/>
          <w:lang w:bidi="ru-RU"/>
        </w:rPr>
        <w:t xml:space="preserve">уристский: </w:t>
      </w:r>
      <w:r w:rsidRPr="000D4515">
        <w:rPr>
          <w:b/>
          <w:color w:val="000000"/>
          <w:sz w:val="24"/>
          <w:szCs w:val="24"/>
          <w:lang w:bidi="ru-RU"/>
        </w:rPr>
        <w:t>«</w:t>
      </w:r>
      <w:r>
        <w:rPr>
          <w:b/>
          <w:color w:val="000000"/>
          <w:sz w:val="24"/>
          <w:szCs w:val="24"/>
          <w:lang w:bidi="ru-RU"/>
        </w:rPr>
        <w:t>Малая родина, милая родина</w:t>
      </w:r>
      <w:r w:rsidRPr="000D4515">
        <w:rPr>
          <w:b/>
          <w:color w:val="000000"/>
          <w:sz w:val="24"/>
          <w:szCs w:val="24"/>
          <w:lang w:bidi="ru-RU"/>
        </w:rPr>
        <w:t>».</w:t>
      </w:r>
    </w:p>
    <w:p w:rsidR="00502926" w:rsidRPr="000D4515" w:rsidRDefault="00502926" w:rsidP="00502926">
      <w:pPr>
        <w:pStyle w:val="20"/>
        <w:shd w:val="clear" w:color="auto" w:fill="auto"/>
        <w:tabs>
          <w:tab w:val="left" w:pos="1690"/>
          <w:tab w:val="left" w:pos="3030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0D4515">
        <w:rPr>
          <w:color w:val="000000"/>
          <w:sz w:val="24"/>
          <w:szCs w:val="24"/>
          <w:lang w:bidi="ru-RU"/>
        </w:rPr>
        <w:t xml:space="preserve">Форма организации деятельности – очные учебные занятия. </w:t>
      </w:r>
    </w:p>
    <w:p w:rsidR="00502926" w:rsidRPr="000D4515" w:rsidRDefault="00502926" w:rsidP="00502926">
      <w:pPr>
        <w:pStyle w:val="20"/>
        <w:shd w:val="clear" w:color="auto" w:fill="auto"/>
        <w:tabs>
          <w:tab w:val="left" w:pos="1690"/>
          <w:tab w:val="left" w:pos="3030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0D4515">
        <w:rPr>
          <w:color w:val="000000"/>
          <w:sz w:val="24"/>
          <w:szCs w:val="24"/>
          <w:lang w:bidi="ru-RU"/>
        </w:rPr>
        <w:t>Заняти</w:t>
      </w:r>
      <w:r>
        <w:rPr>
          <w:color w:val="000000"/>
          <w:sz w:val="24"/>
          <w:szCs w:val="24"/>
          <w:lang w:bidi="ru-RU"/>
        </w:rPr>
        <w:t>я будут проводиться в группе обучающихся 11-12 лет (5-6 классы);</w:t>
      </w:r>
    </w:p>
    <w:p w:rsidR="00502926" w:rsidRPr="002213FE" w:rsidRDefault="00502926" w:rsidP="00502926">
      <w:pPr>
        <w:pStyle w:val="20"/>
        <w:shd w:val="clear" w:color="auto" w:fill="auto"/>
        <w:tabs>
          <w:tab w:val="left" w:pos="1690"/>
          <w:tab w:val="left" w:pos="8213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0D4515">
        <w:rPr>
          <w:color w:val="000000"/>
          <w:sz w:val="24"/>
          <w:szCs w:val="24"/>
          <w:lang w:bidi="ru-RU"/>
        </w:rPr>
        <w:t xml:space="preserve">Трудоемкость программы при сроке обучения 1 учебный год составляет 5 часов в неделю (два занятия продолжительностью 2 и 3 академических часа), </w:t>
      </w:r>
      <w:r>
        <w:rPr>
          <w:color w:val="000000"/>
          <w:sz w:val="24"/>
          <w:szCs w:val="24"/>
          <w:u w:val="single"/>
          <w:lang w:bidi="ru-RU"/>
        </w:rPr>
        <w:t>итого 185</w:t>
      </w:r>
      <w:r w:rsidRPr="000D4515">
        <w:rPr>
          <w:color w:val="000000"/>
          <w:sz w:val="24"/>
          <w:szCs w:val="24"/>
          <w:u w:val="single"/>
          <w:lang w:bidi="ru-RU"/>
        </w:rPr>
        <w:t xml:space="preserve"> часов в год.</w:t>
      </w: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При реализации программы предусматривается взаимодействие педагога, ребенка и семьи, направленное на совместную успешную реализацию способностей ребёнка.</w:t>
      </w:r>
    </w:p>
    <w:p w:rsidR="00502926" w:rsidRPr="000D4515" w:rsidRDefault="00502926" w:rsidP="00502926">
      <w:pPr>
        <w:pStyle w:val="20"/>
        <w:shd w:val="clear" w:color="auto" w:fill="auto"/>
        <w:tabs>
          <w:tab w:val="left" w:pos="1690"/>
          <w:tab w:val="left" w:pos="8213"/>
        </w:tabs>
        <w:spacing w:line="240" w:lineRule="auto"/>
        <w:ind w:firstLine="0"/>
        <w:jc w:val="both"/>
        <w:rPr>
          <w:sz w:val="24"/>
          <w:szCs w:val="24"/>
        </w:rPr>
      </w:pPr>
      <w:r w:rsidRPr="000D4515">
        <w:rPr>
          <w:sz w:val="24"/>
          <w:szCs w:val="24"/>
        </w:rPr>
        <w:t xml:space="preserve">      </w:t>
      </w:r>
    </w:p>
    <w:p w:rsidR="00502926" w:rsidRPr="000D4515" w:rsidRDefault="00502926" w:rsidP="00502926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 xml:space="preserve">Уровень реализации программы: </w:t>
      </w:r>
      <w:r w:rsidRPr="000D4515">
        <w:rPr>
          <w:rFonts w:ascii="Times New Roman" w:hAnsi="Times New Roman"/>
          <w:sz w:val="24"/>
          <w:szCs w:val="24"/>
        </w:rPr>
        <w:t>углублённый, с основами исследовательской проектной деятельности</w:t>
      </w:r>
    </w:p>
    <w:p w:rsidR="00502926" w:rsidRPr="000D4515" w:rsidRDefault="00502926" w:rsidP="00502926">
      <w:pPr>
        <w:pStyle w:val="Default"/>
        <w:contextualSpacing/>
        <w:jc w:val="both"/>
        <w:rPr>
          <w:b/>
          <w:color w:val="00B050"/>
        </w:rPr>
      </w:pPr>
    </w:p>
    <w:p w:rsidR="00502926" w:rsidRPr="000D4515" w:rsidRDefault="00502926" w:rsidP="00502926">
      <w:pPr>
        <w:pStyle w:val="Default"/>
        <w:numPr>
          <w:ilvl w:val="1"/>
          <w:numId w:val="2"/>
        </w:numPr>
        <w:contextualSpacing/>
        <w:jc w:val="both"/>
        <w:rPr>
          <w:b/>
          <w:color w:val="auto"/>
        </w:rPr>
      </w:pPr>
      <w:r w:rsidRPr="000D4515">
        <w:rPr>
          <w:b/>
          <w:color w:val="auto"/>
        </w:rPr>
        <w:t>Актуальность программы:</w:t>
      </w:r>
    </w:p>
    <w:p w:rsidR="00502926" w:rsidRPr="000D4515" w:rsidRDefault="00502926" w:rsidP="00502926">
      <w:pPr>
        <w:pStyle w:val="Default"/>
        <w:ind w:firstLine="709"/>
        <w:contextualSpacing/>
        <w:jc w:val="both"/>
        <w:rPr>
          <w:color w:val="auto"/>
        </w:rPr>
      </w:pPr>
      <w:r w:rsidRPr="000D4515">
        <w:rPr>
          <w:color w:val="auto"/>
        </w:rPr>
        <w:t>Н</w:t>
      </w:r>
      <w:r w:rsidRPr="000D4515">
        <w:rPr>
          <w:color w:val="auto"/>
          <w:lang w:eastAsia="ru-RU"/>
        </w:rPr>
        <w:t>а современном этапе одним из важнейших ориентиров в дополнительном образовании Российской Федерации явл</w:t>
      </w:r>
      <w:r>
        <w:rPr>
          <w:color w:val="auto"/>
          <w:lang w:eastAsia="ru-RU"/>
        </w:rPr>
        <w:t xml:space="preserve">яется естественнонаучная </w:t>
      </w:r>
      <w:r w:rsidRPr="000D4515">
        <w:rPr>
          <w:color w:val="auto"/>
          <w:lang w:eastAsia="ru-RU"/>
        </w:rPr>
        <w:t xml:space="preserve">направленность. Кроме того, актуальность реализации данной программы </w:t>
      </w:r>
      <w:r w:rsidRPr="000D4515">
        <w:rPr>
          <w:color w:val="auto"/>
        </w:rPr>
        <w:t>определяется запросом со стороны учащихся и их родителей на естественнонаучное образование школьников в связи с недостаточным количеств</w:t>
      </w:r>
      <w:r>
        <w:rPr>
          <w:color w:val="auto"/>
        </w:rPr>
        <w:t xml:space="preserve">ом учебных часов </w:t>
      </w:r>
      <w:proofErr w:type="spellStart"/>
      <w:r>
        <w:rPr>
          <w:color w:val="auto"/>
        </w:rPr>
        <w:t>геграфии</w:t>
      </w:r>
      <w:proofErr w:type="spellEnd"/>
      <w:r w:rsidRPr="000D4515">
        <w:rPr>
          <w:color w:val="auto"/>
        </w:rPr>
        <w:t xml:space="preserve"> в учебном плане средней школы. </w:t>
      </w:r>
    </w:p>
    <w:p w:rsidR="00502926" w:rsidRPr="000D4515" w:rsidRDefault="00502926" w:rsidP="00502926">
      <w:pPr>
        <w:pStyle w:val="Default"/>
        <w:ind w:firstLine="709"/>
        <w:contextualSpacing/>
        <w:jc w:val="both"/>
      </w:pPr>
      <w:r w:rsidRPr="000D4515">
        <w:t>Естественнонаучное образование детей представляет собой систему формирования естественнонаучной грамотности и исследовательской активности, расширения кругозора и пространственного мышления.</w:t>
      </w:r>
    </w:p>
    <w:p w:rsidR="00502926" w:rsidRPr="000D4515" w:rsidRDefault="00502926" w:rsidP="00502926">
      <w:pPr>
        <w:pStyle w:val="Default"/>
        <w:ind w:firstLine="709"/>
        <w:contextualSpacing/>
        <w:jc w:val="both"/>
        <w:rPr>
          <w:shd w:val="clear" w:color="auto" w:fill="FFFFFF"/>
        </w:rPr>
      </w:pPr>
      <w:r w:rsidRPr="000D4515">
        <w:rPr>
          <w:shd w:val="clear" w:color="auto" w:fill="FFFFFF"/>
        </w:rPr>
        <w:t xml:space="preserve">В подростковом возрасте у учащихся возникает множество вопросов по устройству мира. Окружающий мир – неиссякаемый источник познания, духовного обогащения и исследовательской деятельности детей. Планета Земля хранит неисчислимое количество тайн, ждущих своего исследователя. </w:t>
      </w:r>
    </w:p>
    <w:p w:rsidR="00502926" w:rsidRPr="002B0F50" w:rsidRDefault="00502926" w:rsidP="00502926">
      <w:pPr>
        <w:pStyle w:val="Default"/>
        <w:ind w:firstLine="709"/>
        <w:contextualSpacing/>
        <w:jc w:val="both"/>
        <w:rPr>
          <w:shd w:val="clear" w:color="auto" w:fill="FFFFFF"/>
        </w:rPr>
      </w:pPr>
      <w:r w:rsidRPr="000D4515">
        <w:rPr>
          <w:shd w:val="clear" w:color="auto" w:fill="FFFFFF"/>
        </w:rPr>
        <w:t xml:space="preserve">Количество учебных часов </w:t>
      </w:r>
      <w:r>
        <w:rPr>
          <w:shd w:val="clear" w:color="auto" w:fill="FFFFFF"/>
        </w:rPr>
        <w:t>школьной программы по</w:t>
      </w:r>
      <w:r w:rsidRPr="000D4515">
        <w:rPr>
          <w:shd w:val="clear" w:color="auto" w:fill="FFFFFF"/>
        </w:rPr>
        <w:t xml:space="preserve"> </w:t>
      </w:r>
      <w:proofErr w:type="gramStart"/>
      <w:r w:rsidRPr="000D4515">
        <w:rPr>
          <w:shd w:val="clear" w:color="auto" w:fill="FFFFFF"/>
        </w:rPr>
        <w:t xml:space="preserve">географии </w:t>
      </w:r>
      <w:r>
        <w:rPr>
          <w:shd w:val="clear" w:color="auto" w:fill="FFFFFF"/>
        </w:rPr>
        <w:t xml:space="preserve"> </w:t>
      </w:r>
      <w:r w:rsidRPr="000D4515">
        <w:rPr>
          <w:shd w:val="clear" w:color="auto" w:fill="FFFFFF"/>
        </w:rPr>
        <w:t>(</w:t>
      </w:r>
      <w:proofErr w:type="gramEnd"/>
      <w:r w:rsidRPr="000D4515">
        <w:rPr>
          <w:shd w:val="clear" w:color="auto" w:fill="FFFFFF"/>
        </w:rPr>
        <w:t>1 час в неделю) ничтожно мало для того, чтобы пол</w:t>
      </w:r>
      <w:r>
        <w:rPr>
          <w:shd w:val="clear" w:color="auto" w:fill="FFFFFF"/>
        </w:rPr>
        <w:t>учить достаточные знания по этому важнейше</w:t>
      </w:r>
      <w:r w:rsidRPr="000D4515">
        <w:rPr>
          <w:shd w:val="clear" w:color="auto" w:fill="FFFFFF"/>
        </w:rPr>
        <w:t>м</w:t>
      </w:r>
      <w:r>
        <w:rPr>
          <w:shd w:val="clear" w:color="auto" w:fill="FFFFFF"/>
        </w:rPr>
        <w:t>у предмету</w:t>
      </w:r>
      <w:r w:rsidRPr="000D4515">
        <w:rPr>
          <w:shd w:val="clear" w:color="auto" w:fill="FFFFFF"/>
        </w:rPr>
        <w:t xml:space="preserve"> и найти ответы на интересующие вопросы.</w:t>
      </w:r>
      <w:r w:rsidRPr="000D4515">
        <w:rPr>
          <w:color w:val="212529"/>
        </w:rPr>
        <w:t xml:space="preserve"> </w:t>
      </w:r>
    </w:p>
    <w:p w:rsidR="00502926" w:rsidRPr="000D4515" w:rsidRDefault="00502926" w:rsidP="00502926">
      <w:pPr>
        <w:pStyle w:val="Default"/>
        <w:ind w:firstLine="709"/>
        <w:contextualSpacing/>
        <w:jc w:val="both"/>
        <w:rPr>
          <w:color w:val="212529"/>
        </w:rPr>
      </w:pPr>
      <w:r w:rsidRPr="000D4515">
        <w:rPr>
          <w:color w:val="212529"/>
        </w:rPr>
        <w:t>Темы, рассматриваемые в рамках реализаци</w:t>
      </w:r>
      <w:r>
        <w:rPr>
          <w:color w:val="212529"/>
        </w:rPr>
        <w:t>и программы, позволят обучающимся</w:t>
      </w:r>
      <w:r w:rsidRPr="000D4515">
        <w:rPr>
          <w:color w:val="212529"/>
        </w:rPr>
        <w:t xml:space="preserve"> не только получить ответы, но и самим познавать окружа</w:t>
      </w:r>
      <w:r>
        <w:rPr>
          <w:color w:val="212529"/>
        </w:rPr>
        <w:t>ющий</w:t>
      </w:r>
      <w:r w:rsidRPr="000D4515">
        <w:rPr>
          <w:color w:val="212529"/>
        </w:rPr>
        <w:t xml:space="preserve"> мир путём наблюдений, моделирования, работы с картой и исследовательской деятельности. </w:t>
      </w:r>
    </w:p>
    <w:p w:rsidR="00502926" w:rsidRPr="000D4515" w:rsidRDefault="00502926" w:rsidP="00502926">
      <w:pPr>
        <w:pStyle w:val="Default"/>
        <w:ind w:firstLine="709"/>
        <w:contextualSpacing/>
        <w:jc w:val="both"/>
        <w:rPr>
          <w:color w:val="212529"/>
        </w:rPr>
      </w:pPr>
    </w:p>
    <w:p w:rsidR="00502926" w:rsidRPr="000D4515" w:rsidRDefault="00502926" w:rsidP="00502926">
      <w:pPr>
        <w:pStyle w:val="a4"/>
        <w:numPr>
          <w:ilvl w:val="1"/>
          <w:numId w:val="2"/>
        </w:numPr>
        <w:shd w:val="clear" w:color="auto" w:fill="FFFFFF"/>
        <w:spacing w:before="0" w:beforeAutospacing="0" w:after="150" w:afterAutospacing="0"/>
      </w:pPr>
      <w:r w:rsidRPr="000D4515">
        <w:rPr>
          <w:b/>
          <w:bCs/>
        </w:rPr>
        <w:t>Новизна образовательной программы:</w:t>
      </w:r>
    </w:p>
    <w:p w:rsidR="00502926" w:rsidRDefault="00502926" w:rsidP="0050292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0D4515">
        <w:t xml:space="preserve"> Данная программа интегрирует и расширяет содержание соответствующих разделов экологии, биологии, географии, ОБЖ. Программ</w:t>
      </w:r>
      <w:r>
        <w:t>а знакомит учащихся с основами о</w:t>
      </w:r>
      <w:r w:rsidRPr="000D4515">
        <w:t xml:space="preserve">здоровительного туризма, предполагает использование краеведческого материала. </w:t>
      </w:r>
    </w:p>
    <w:p w:rsidR="00502926" w:rsidRPr="00A74297" w:rsidRDefault="00502926" w:rsidP="0050292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74297">
        <w:t>Программа разработана в соответствии с требованиями к содержанию и оформлению </w:t>
      </w:r>
      <w:r>
        <w:t xml:space="preserve">образовательных программ </w:t>
      </w:r>
      <w:r w:rsidRPr="00A74297">
        <w:t>дополнительного образования де</w:t>
      </w:r>
      <w:r>
        <w:t xml:space="preserve">тей </w:t>
      </w:r>
      <w:r w:rsidRPr="00A74297">
        <w:t>Министерства образования РФ.</w:t>
      </w:r>
    </w:p>
    <w:p w:rsidR="00502926" w:rsidRPr="000D4515" w:rsidRDefault="00502926" w:rsidP="00502926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</w:rPr>
      </w:pPr>
      <w:r w:rsidRPr="000D4515">
        <w:tab/>
      </w:r>
      <w:r w:rsidRPr="000D4515">
        <w:tab/>
      </w:r>
    </w:p>
    <w:p w:rsidR="00502926" w:rsidRPr="000D4515" w:rsidRDefault="00502926" w:rsidP="0050292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502926" w:rsidRPr="000D4515" w:rsidRDefault="00502926" w:rsidP="00502926">
      <w:pPr>
        <w:pStyle w:val="Default"/>
        <w:contextualSpacing/>
        <w:jc w:val="both"/>
        <w:rPr>
          <w:color w:val="auto"/>
        </w:rPr>
      </w:pPr>
      <w:r w:rsidRPr="000D4515">
        <w:rPr>
          <w:color w:val="auto"/>
        </w:rPr>
        <w:t>Программа рассчитана на детей 11-1</w:t>
      </w:r>
      <w:r>
        <w:rPr>
          <w:color w:val="auto"/>
        </w:rPr>
        <w:t>2</w:t>
      </w:r>
      <w:r w:rsidRPr="000D4515">
        <w:rPr>
          <w:color w:val="auto"/>
        </w:rPr>
        <w:t xml:space="preserve"> лет. Состав групп</w:t>
      </w:r>
      <w:r>
        <w:rPr>
          <w:color w:val="auto"/>
        </w:rPr>
        <w:t>ы</w:t>
      </w:r>
      <w:r w:rsidRPr="000D4515">
        <w:rPr>
          <w:color w:val="auto"/>
        </w:rPr>
        <w:t xml:space="preserve"> постоянный.</w:t>
      </w:r>
    </w:p>
    <w:p w:rsidR="00502926" w:rsidRPr="000D4515" w:rsidRDefault="00502926" w:rsidP="00502926">
      <w:pPr>
        <w:pStyle w:val="a3"/>
        <w:rPr>
          <w:rFonts w:ascii="Times New Roman" w:hAnsi="Times New Roman"/>
          <w:color w:val="00B050"/>
          <w:sz w:val="24"/>
          <w:szCs w:val="24"/>
        </w:rPr>
      </w:pPr>
    </w:p>
    <w:p w:rsidR="00502926" w:rsidRPr="000D4515" w:rsidRDefault="00502926" w:rsidP="005029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1.8. </w:t>
      </w:r>
      <w:r w:rsidRPr="000D4515">
        <w:rPr>
          <w:rFonts w:ascii="Times New Roman" w:hAnsi="Times New Roman"/>
          <w:b/>
          <w:sz w:val="24"/>
          <w:szCs w:val="24"/>
        </w:rPr>
        <w:t>Цель программы:</w:t>
      </w:r>
      <w:r w:rsidRPr="000D4515">
        <w:rPr>
          <w:rFonts w:ascii="Times New Roman" w:hAnsi="Times New Roman"/>
          <w:sz w:val="24"/>
          <w:szCs w:val="24"/>
        </w:rPr>
        <w:t xml:space="preserve"> формирование у учащихся целостного мировоззрения и комплекса естественнонаучных знаний</w:t>
      </w:r>
      <w:r w:rsidRPr="000D4515">
        <w:rPr>
          <w:rFonts w:ascii="Times New Roman" w:hAnsi="Times New Roman"/>
          <w:bCs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через интегрирование наук о Земле и ее сферах,</w:t>
      </w:r>
      <w:r w:rsidRPr="000D4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515">
        <w:rPr>
          <w:rFonts w:ascii="Times New Roman" w:hAnsi="Times New Roman"/>
          <w:bCs/>
          <w:sz w:val="24"/>
          <w:szCs w:val="24"/>
        </w:rPr>
        <w:t xml:space="preserve">и способности </w:t>
      </w:r>
      <w:r w:rsidRPr="000D4515">
        <w:rPr>
          <w:rFonts w:ascii="Times New Roman" w:hAnsi="Times New Roman"/>
          <w:sz w:val="24"/>
          <w:szCs w:val="24"/>
          <w:lang w:eastAsia="ru-RU"/>
        </w:rPr>
        <w:t xml:space="preserve">их применения в проектной деятельности.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502926" w:rsidRPr="008F441D" w:rsidRDefault="00502926" w:rsidP="00502926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BB02AE">
        <w:rPr>
          <w:rFonts w:ascii="Times New Roman" w:hAnsi="Times New Roman"/>
          <w:sz w:val="24"/>
          <w:szCs w:val="24"/>
        </w:rPr>
        <w:t xml:space="preserve"> </w:t>
      </w:r>
      <w:r w:rsidRPr="008F441D">
        <w:rPr>
          <w:rFonts w:ascii="Times New Roman" w:hAnsi="Times New Roman"/>
          <w:sz w:val="24"/>
          <w:szCs w:val="24"/>
          <w:u w:val="single"/>
        </w:rPr>
        <w:t xml:space="preserve">Обучающие: 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-сформировать у учащихся систему естественнонаучных знаний, показать их важность и необходимость в современный период; 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-сформировать у подрастающего поко</w:t>
      </w:r>
      <w:r>
        <w:rPr>
          <w:rFonts w:ascii="Times New Roman" w:hAnsi="Times New Roman"/>
          <w:sz w:val="24"/>
          <w:szCs w:val="24"/>
        </w:rPr>
        <w:t xml:space="preserve">ления экологическое мышление – </w:t>
      </w:r>
      <w:r w:rsidRPr="000D4515">
        <w:rPr>
          <w:rFonts w:ascii="Times New Roman" w:hAnsi="Times New Roman"/>
          <w:sz w:val="24"/>
          <w:szCs w:val="24"/>
        </w:rPr>
        <w:t>экологические, моральные, правовые взгляды на природу и место в ней человека;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-сформировать умение решать задачи творческого и поискового характера;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- </w:t>
      </w:r>
      <w:r w:rsidRPr="000D45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 обучающихся навыки поисково-познавательной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- формировать знания по основам </w:t>
      </w:r>
      <w:r w:rsidRPr="000D45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туризма, и элементарные умения и навыки ориентирования на местности;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 </w:t>
      </w: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3FE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0D4515">
        <w:rPr>
          <w:rFonts w:ascii="Times New Roman" w:hAnsi="Times New Roman"/>
          <w:sz w:val="24"/>
          <w:szCs w:val="24"/>
        </w:rPr>
        <w:t xml:space="preserve"> 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-развивать потребность общения с природой, стремление к познанию реального мира в единстве с нравственно-эстетическими нормами;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-развивать способность к формированию научных, эстетических, нравственных и</w:t>
      </w:r>
      <w:r w:rsidRPr="000D4515">
        <w:rPr>
          <w:rFonts w:ascii="Times New Roman" w:hAnsi="Times New Roman"/>
          <w:sz w:val="24"/>
          <w:szCs w:val="24"/>
        </w:rPr>
        <w:sym w:font="Symbol" w:char="F02D"/>
      </w:r>
      <w:r w:rsidRPr="000D4515">
        <w:rPr>
          <w:rFonts w:ascii="Times New Roman" w:hAnsi="Times New Roman"/>
          <w:sz w:val="24"/>
          <w:szCs w:val="24"/>
        </w:rPr>
        <w:t xml:space="preserve"> правовых суждений по экологическим вопросам;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lastRenderedPageBreak/>
        <w:t xml:space="preserve">- развивать интерес к </w:t>
      </w:r>
      <w:r w:rsidRPr="000D4515">
        <w:rPr>
          <w:rFonts w:ascii="Times New Roman" w:hAnsi="Times New Roman"/>
          <w:sz w:val="24"/>
          <w:szCs w:val="24"/>
          <w:shd w:val="clear" w:color="auto" w:fill="FFFFFF"/>
        </w:rPr>
        <w:t>ведению краеведческих наблюдений и исследований, </w:t>
      </w: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3FE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0D4515">
        <w:rPr>
          <w:rFonts w:ascii="Times New Roman" w:hAnsi="Times New Roman"/>
          <w:sz w:val="24"/>
          <w:szCs w:val="24"/>
        </w:rPr>
        <w:t xml:space="preserve">  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-воспитать ответственное отношение к природе, стремление к сознательному соблюдению норм поведения в природе, исключающее нанесение ей ущерба, загрязнения или разрушения;</w:t>
      </w:r>
    </w:p>
    <w:p w:rsidR="00502926" w:rsidRPr="000D4515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 xml:space="preserve">- воспитать потребность в собственном </w:t>
      </w:r>
      <w:proofErr w:type="spellStart"/>
      <w:r w:rsidRPr="000D4515">
        <w:rPr>
          <w:rFonts w:ascii="Times New Roman" w:hAnsi="Times New Roman"/>
          <w:sz w:val="24"/>
          <w:szCs w:val="24"/>
        </w:rPr>
        <w:t>здоровьесбережении</w:t>
      </w:r>
      <w:proofErr w:type="spellEnd"/>
      <w:r w:rsidRPr="000D4515">
        <w:rPr>
          <w:rFonts w:ascii="Times New Roman" w:hAnsi="Times New Roman"/>
          <w:sz w:val="24"/>
          <w:szCs w:val="24"/>
        </w:rPr>
        <w:t>, активном образе жизни, любви к своей Родине.</w:t>
      </w:r>
    </w:p>
    <w:p w:rsidR="00502926" w:rsidRPr="000D4515" w:rsidRDefault="00502926" w:rsidP="00502926">
      <w:pPr>
        <w:tabs>
          <w:tab w:val="left" w:pos="3510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ab/>
      </w:r>
    </w:p>
    <w:p w:rsidR="00502926" w:rsidRPr="000D4515" w:rsidRDefault="00502926" w:rsidP="0050292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15">
        <w:rPr>
          <w:rFonts w:ascii="Times New Roman" w:hAnsi="Times New Roman"/>
          <w:b/>
          <w:sz w:val="24"/>
          <w:szCs w:val="24"/>
        </w:rPr>
        <w:t>Содержание учебно-тематического плана</w:t>
      </w:r>
    </w:p>
    <w:p w:rsidR="00502926" w:rsidRPr="000D4515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0D4515" w:rsidRDefault="00502926" w:rsidP="0050292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515"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ебный план </w:t>
      </w:r>
    </w:p>
    <w:p w:rsidR="00502926" w:rsidRDefault="00502926" w:rsidP="005029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926" w:rsidRPr="000D4515" w:rsidRDefault="00502926" w:rsidP="005029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700"/>
        <w:gridCol w:w="1403"/>
        <w:gridCol w:w="1437"/>
        <w:gridCol w:w="1496"/>
        <w:gridCol w:w="1634"/>
      </w:tblGrid>
      <w:tr w:rsidR="00502926" w:rsidRPr="000D4515" w:rsidTr="00C94D07">
        <w:tc>
          <w:tcPr>
            <w:tcW w:w="759" w:type="dxa"/>
            <w:vMerge w:val="restart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  <w:vMerge w:val="restart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gridSpan w:val="3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34" w:type="dxa"/>
            <w:vMerge w:val="restart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аттестации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</w:p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502926" w:rsidRPr="000D4515" w:rsidTr="00C94D07">
        <w:tc>
          <w:tcPr>
            <w:tcW w:w="759" w:type="dxa"/>
            <w:vMerge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7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6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34" w:type="dxa"/>
            <w:vMerge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926" w:rsidRPr="000D4515" w:rsidTr="00C94D07">
        <w:tc>
          <w:tcPr>
            <w:tcW w:w="759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502926" w:rsidRPr="000D4515" w:rsidRDefault="00502926" w:rsidP="00C9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03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502926" w:rsidRPr="000D4515" w:rsidRDefault="00502926" w:rsidP="00C9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926" w:rsidRPr="000D4515" w:rsidTr="00C94D07">
        <w:tc>
          <w:tcPr>
            <w:tcW w:w="759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:rsidR="00502926" w:rsidRPr="000D4515" w:rsidRDefault="00502926" w:rsidP="00C9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Географический</w:t>
            </w:r>
          </w:p>
        </w:tc>
        <w:tc>
          <w:tcPr>
            <w:tcW w:w="1403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37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96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34" w:type="dxa"/>
          </w:tcPr>
          <w:p w:rsidR="00502926" w:rsidRPr="000D4515" w:rsidRDefault="00502926" w:rsidP="00C9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карты</w:t>
            </w:r>
          </w:p>
        </w:tc>
      </w:tr>
      <w:tr w:rsidR="00502926" w:rsidRPr="000D4515" w:rsidTr="00C94D07">
        <w:tc>
          <w:tcPr>
            <w:tcW w:w="759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502926" w:rsidRPr="000D4515" w:rsidRDefault="00502926" w:rsidP="00C9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уристский </w:t>
            </w:r>
          </w:p>
        </w:tc>
        <w:tc>
          <w:tcPr>
            <w:tcW w:w="1403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37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ч.</w:t>
            </w:r>
          </w:p>
        </w:tc>
        <w:tc>
          <w:tcPr>
            <w:tcW w:w="1496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34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Отчетное мероприятие</w:t>
            </w:r>
          </w:p>
        </w:tc>
      </w:tr>
      <w:tr w:rsidR="00502926" w:rsidRPr="000D4515" w:rsidTr="00C94D07">
        <w:tc>
          <w:tcPr>
            <w:tcW w:w="759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1403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185 </w:t>
            </w:r>
            <w:r w:rsidRPr="000D4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437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Pr="000D4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96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41 </w:t>
            </w:r>
            <w:r w:rsidRPr="000D45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34" w:type="dxa"/>
          </w:tcPr>
          <w:p w:rsidR="00502926" w:rsidRPr="000D4515" w:rsidRDefault="00502926" w:rsidP="00C9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2926" w:rsidRDefault="00502926" w:rsidP="0050292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926" w:rsidRPr="000D4515" w:rsidRDefault="00502926" w:rsidP="0050292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Pr="000D451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плана:</w:t>
      </w:r>
    </w:p>
    <w:p w:rsidR="00502926" w:rsidRPr="00B5672E" w:rsidRDefault="00502926" w:rsidP="00502926">
      <w:pPr>
        <w:spacing w:after="0" w:line="240" w:lineRule="auto"/>
        <w:jc w:val="both"/>
        <w:rPr>
          <w:rFonts w:ascii="Times New Roman" w:eastAsia="Times New Roman" w:hAnsi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>1.Введение (3</w:t>
      </w:r>
      <w:r w:rsidRPr="000D4515"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. </w:t>
      </w:r>
      <w:r w:rsidRPr="00B5672E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Знакомство.</w:t>
      </w:r>
      <w:r>
        <w:rPr>
          <w:rFonts w:ascii="Times New Roman" w:eastAsia="Times New Roman" w:hAnsi="Times New Roman"/>
          <w:b/>
          <w:color w:val="291E1E"/>
          <w:sz w:val="24"/>
          <w:szCs w:val="24"/>
          <w:lang w:eastAsia="ru-RU"/>
        </w:rPr>
        <w:t xml:space="preserve"> </w:t>
      </w:r>
      <w:r w:rsidRPr="00B5672E">
        <w:rPr>
          <w:rFonts w:ascii="Times New Roman" w:eastAsia="Times New Roman" w:hAnsi="Times New Roman"/>
          <w:color w:val="291E1E"/>
          <w:sz w:val="24"/>
          <w:szCs w:val="24"/>
          <w:lang w:eastAsia="ru-RU"/>
        </w:rPr>
        <w:t>Цель, задачи, предмет изучения курса. Инструктаж по технике безопасности во время занятий.</w:t>
      </w:r>
    </w:p>
    <w:p w:rsidR="00502926" w:rsidRDefault="00502926" w:rsidP="005029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926" w:rsidRDefault="00502926" w:rsidP="005029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57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Географический модуль (146 ч).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103">
        <w:rPr>
          <w:rFonts w:ascii="Times New Roman" w:eastAsia="Times New Roman" w:hAnsi="Times New Roman"/>
          <w:b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57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18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Комплекс наук, изучающих планету Земля.</w:t>
      </w:r>
      <w:r w:rsidRPr="00C13804">
        <w:rPr>
          <w:rFonts w:ascii="Times New Roman" w:hAnsi="Times New Roman"/>
          <w:sz w:val="24"/>
          <w:szCs w:val="24"/>
        </w:rPr>
        <w:t xml:space="preserve"> 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Знаменитые ученые-естествоиспытатели.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Великие путешественники и первооткрыватели. Великие географические открытия. 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и карта. План местности. Основы топографии. Топографические знаки. Масштаб. Практические задачи по плану местности. 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4515">
        <w:rPr>
          <w:rFonts w:ascii="Times New Roman" w:hAnsi="Times New Roman"/>
          <w:sz w:val="24"/>
          <w:szCs w:val="24"/>
        </w:rPr>
        <w:t>Карта – язык географии. История возникновения карт. Старинные карты.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Основы картографии.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Географические проекции.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Современные карты. Устройство карты.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Типы карт, их назначение.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Линии на карте.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Географические координаты.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 задачи по определению географических координат.</w:t>
      </w:r>
    </w:p>
    <w:p w:rsidR="00502926" w:rsidRDefault="00502926" w:rsidP="005029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Мировой Океан. Океаны Земли, и</w:t>
      </w:r>
      <w:r w:rsidRPr="000D4515">
        <w:rPr>
          <w:rFonts w:ascii="Times New Roman" w:hAnsi="Times New Roman"/>
          <w:sz w:val="24"/>
          <w:szCs w:val="24"/>
        </w:rPr>
        <w:t>х особенности</w:t>
      </w:r>
      <w:r>
        <w:rPr>
          <w:rFonts w:ascii="Times New Roman" w:hAnsi="Times New Roman"/>
          <w:sz w:val="24"/>
          <w:szCs w:val="24"/>
        </w:rPr>
        <w:t>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Матери</w:t>
      </w:r>
      <w:r>
        <w:rPr>
          <w:rFonts w:ascii="Times New Roman" w:hAnsi="Times New Roman"/>
          <w:sz w:val="24"/>
          <w:szCs w:val="24"/>
        </w:rPr>
        <w:t xml:space="preserve">ки. Группы материков. Размеры, </w:t>
      </w:r>
      <w:r w:rsidRPr="000D4515">
        <w:rPr>
          <w:rFonts w:ascii="Times New Roman" w:hAnsi="Times New Roman"/>
          <w:sz w:val="24"/>
          <w:szCs w:val="24"/>
        </w:rPr>
        <w:t>крайние точки.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Африка – шоколадный континент.</w:t>
      </w:r>
      <w:r w:rsidRPr="00F90B98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Австралия – маленький великан.</w:t>
      </w:r>
      <w:r w:rsidRPr="00F90B98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Океания – особый регион. «Потерянный рай».</w:t>
      </w:r>
      <w:r w:rsidRPr="00F90B98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Южная Америка</w:t>
      </w:r>
      <w:r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– самый влажный материк.</w:t>
      </w:r>
      <w:r w:rsidRPr="0078200C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Северная Америка</w:t>
      </w:r>
      <w:r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.</w:t>
      </w:r>
      <w:r w:rsidRPr="0078200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15">
        <w:rPr>
          <w:rFonts w:ascii="Times New Roman" w:hAnsi="Times New Roman"/>
          <w:spacing w:val="-3"/>
          <w:sz w:val="24"/>
          <w:szCs w:val="24"/>
        </w:rPr>
        <w:t>Антарктида – царство льда</w:t>
      </w:r>
      <w:r>
        <w:rPr>
          <w:rFonts w:ascii="Times New Roman" w:hAnsi="Times New Roman"/>
          <w:spacing w:val="-3"/>
          <w:sz w:val="24"/>
          <w:szCs w:val="24"/>
        </w:rPr>
        <w:t>.</w:t>
      </w:r>
      <w:r w:rsidRPr="00C763C0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Евразия. Материк контрастов.</w:t>
      </w:r>
    </w:p>
    <w:p w:rsidR="00502926" w:rsidRPr="00C763C0" w:rsidRDefault="00502926" w:rsidP="005029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763C0">
        <w:rPr>
          <w:rFonts w:ascii="Times New Roman" w:eastAsia="Times New Roman" w:hAnsi="Times New Roman"/>
          <w:b/>
          <w:spacing w:val="-3"/>
          <w:sz w:val="24"/>
          <w:szCs w:val="24"/>
          <w:lang w:eastAsia="tr-TR"/>
        </w:rPr>
        <w:t>Практика.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Географическая номенклатура. Карта</w:t>
      </w:r>
      <w:r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.</w:t>
      </w: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sz w:val="24"/>
          <w:szCs w:val="24"/>
        </w:rPr>
        <w:t>Краеведческо</w:t>
      </w:r>
      <w:proofErr w:type="spellEnd"/>
      <w:r>
        <w:rPr>
          <w:rFonts w:ascii="Times New Roman" w:hAnsi="Times New Roman"/>
          <w:b/>
          <w:sz w:val="24"/>
          <w:szCs w:val="24"/>
        </w:rPr>
        <w:t>-туристский модуль.</w:t>
      </w: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Теория.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такое краеведение? </w:t>
      </w:r>
      <w:r w:rsidRPr="000D4515">
        <w:rPr>
          <w:rFonts w:ascii="Times New Roman" w:hAnsi="Times New Roman"/>
          <w:sz w:val="24"/>
          <w:szCs w:val="24"/>
        </w:rPr>
        <w:t>Туризм и туристы.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Туристский поход. Правила и порядок.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Техника безопасности в походе. Первая помощь.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Туристское снаряжение.</w:t>
      </w:r>
      <w:r w:rsidRPr="00D6488C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Компас. Ориентирование на местности. Азимут.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План местности.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Условные знаки на плане местности.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Масштаб. Решение задач.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Топографические задачи по плану местности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4515">
        <w:rPr>
          <w:rFonts w:ascii="Times New Roman" w:hAnsi="Times New Roman"/>
          <w:sz w:val="24"/>
          <w:szCs w:val="24"/>
        </w:rPr>
        <w:t>Составление плана местности.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Краеведение. Магаданская область</w:t>
      </w:r>
      <w:r>
        <w:rPr>
          <w:rFonts w:ascii="Times New Roman" w:hAnsi="Times New Roman"/>
          <w:sz w:val="24"/>
          <w:szCs w:val="24"/>
        </w:rPr>
        <w:t>.</w:t>
      </w: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488C">
        <w:rPr>
          <w:rFonts w:ascii="Times New Roman" w:hAnsi="Times New Roman"/>
          <w:b/>
          <w:sz w:val="24"/>
          <w:szCs w:val="24"/>
        </w:rPr>
        <w:t>Практика.</w:t>
      </w:r>
      <w:r w:rsidRPr="00D6488C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Ориентирование</w:t>
      </w:r>
      <w:r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 xml:space="preserve"> на местности. Азимут (практика</w:t>
      </w:r>
      <w:r w:rsidRPr="000D4515">
        <w:rPr>
          <w:rFonts w:ascii="Times New Roman" w:eastAsia="Times New Roman" w:hAnsi="Times New Roman"/>
          <w:spacing w:val="-3"/>
          <w:sz w:val="24"/>
          <w:szCs w:val="24"/>
          <w:lang w:eastAsia="tr-TR"/>
        </w:rPr>
        <w:t>).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Топографические задачи по плану местности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4515">
        <w:rPr>
          <w:rFonts w:ascii="Times New Roman" w:hAnsi="Times New Roman"/>
          <w:sz w:val="24"/>
          <w:szCs w:val="24"/>
        </w:rPr>
        <w:t>Составление плана местности.</w:t>
      </w:r>
      <w:r w:rsidRPr="00D6488C">
        <w:rPr>
          <w:rFonts w:ascii="Times New Roman" w:hAnsi="Times New Roman"/>
          <w:sz w:val="24"/>
          <w:szCs w:val="24"/>
        </w:rPr>
        <w:t xml:space="preserve"> </w:t>
      </w:r>
      <w:r w:rsidRPr="000D4515">
        <w:rPr>
          <w:rFonts w:ascii="Times New Roman" w:hAnsi="Times New Roman"/>
          <w:sz w:val="24"/>
          <w:szCs w:val="24"/>
        </w:rPr>
        <w:t>Практическое занятие на местности</w:t>
      </w:r>
      <w:r>
        <w:rPr>
          <w:rFonts w:ascii="Times New Roman" w:hAnsi="Times New Roman"/>
          <w:sz w:val="24"/>
          <w:szCs w:val="24"/>
        </w:rPr>
        <w:t>.</w:t>
      </w:r>
      <w:r w:rsidRPr="00444288">
        <w:rPr>
          <w:rFonts w:ascii="Times New Roman" w:hAnsi="Times New Roman"/>
          <w:b/>
          <w:sz w:val="24"/>
          <w:szCs w:val="24"/>
        </w:rPr>
        <w:t xml:space="preserve"> </w:t>
      </w:r>
      <w:r w:rsidRPr="000D4515">
        <w:rPr>
          <w:rFonts w:ascii="Times New Roman" w:hAnsi="Times New Roman"/>
          <w:b/>
          <w:sz w:val="24"/>
          <w:szCs w:val="24"/>
        </w:rPr>
        <w:t>Итоговое зачетное заня</w:t>
      </w:r>
      <w:r>
        <w:rPr>
          <w:rFonts w:ascii="Times New Roman" w:hAnsi="Times New Roman"/>
          <w:b/>
          <w:sz w:val="24"/>
          <w:szCs w:val="24"/>
        </w:rPr>
        <w:t>тие (Защита проекта по краеведению</w:t>
      </w:r>
      <w:r w:rsidRPr="000D4515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02926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Pr="000D4515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502926" w:rsidRPr="000D4515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3.1.1.</w:t>
      </w:r>
      <w:r w:rsidRPr="000D4515">
        <w:rPr>
          <w:rFonts w:ascii="Times New Roman" w:hAnsi="Times New Roman"/>
          <w:b/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779"/>
        <w:gridCol w:w="3305"/>
      </w:tblGrid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работы педагога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Доска магнитная (или обычная)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демонстрации информации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работы уч-ся на занятиях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карты, атласы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по тематике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работы педагога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Контурные карты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8 комплектов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практической работы уч-ся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Стол, стул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8 комплектов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индивидуальное рабочее место уч-ся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/>
                <w:sz w:val="24"/>
                <w:szCs w:val="24"/>
              </w:rPr>
              <w:t>, офисная бумага.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распечатки учебного материала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515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0D4515">
              <w:rPr>
                <w:rFonts w:ascii="Times New Roman" w:hAnsi="Times New Roman"/>
                <w:sz w:val="24"/>
                <w:szCs w:val="24"/>
              </w:rPr>
              <w:t>-карты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работы педагога и уч-ся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Компасы 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практической работы уч-ся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Видеоматериалы, презентации 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по тематике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>для работы педагога и уч-ся</w:t>
            </w:r>
          </w:p>
        </w:tc>
      </w:tr>
      <w:tr w:rsidR="00502926" w:rsidRPr="000D4515" w:rsidTr="00C94D07">
        <w:tc>
          <w:tcPr>
            <w:tcW w:w="2048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Палатка </w:t>
            </w:r>
            <w:r>
              <w:rPr>
                <w:rFonts w:ascii="Times New Roman" w:hAnsi="Times New Roman"/>
                <w:sz w:val="24"/>
                <w:szCs w:val="24"/>
              </w:rPr>
              <w:t>(по возможности).</w:t>
            </w:r>
          </w:p>
        </w:tc>
        <w:tc>
          <w:tcPr>
            <w:tcW w:w="1033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pct"/>
          </w:tcPr>
          <w:p w:rsidR="00502926" w:rsidRPr="000D4515" w:rsidRDefault="00502926" w:rsidP="00C94D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15">
              <w:rPr>
                <w:rFonts w:ascii="Times New Roman" w:hAnsi="Times New Roman"/>
                <w:sz w:val="24"/>
                <w:szCs w:val="24"/>
              </w:rPr>
              <w:t xml:space="preserve">для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0D4515">
              <w:rPr>
                <w:rFonts w:ascii="Times New Roman" w:hAnsi="Times New Roman"/>
                <w:sz w:val="24"/>
                <w:szCs w:val="24"/>
              </w:rPr>
              <w:t xml:space="preserve"> по основам туристской деятельности.</w:t>
            </w:r>
          </w:p>
        </w:tc>
      </w:tr>
    </w:tbl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926" w:rsidRPr="000D4515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b/>
          <w:sz w:val="24"/>
          <w:szCs w:val="24"/>
        </w:rPr>
        <w:t>3.1.2.Методическое обеспечение</w:t>
      </w:r>
      <w:r w:rsidRPr="00B75431">
        <w:rPr>
          <w:rFonts w:ascii="Times New Roman" w:hAnsi="Times New Roman"/>
          <w:sz w:val="24"/>
          <w:szCs w:val="24"/>
        </w:rPr>
        <w:t xml:space="preserve">. 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Методы обучения:</w:t>
      </w:r>
      <w:r w:rsidRPr="00B75431">
        <w:rPr>
          <w:rFonts w:ascii="Times New Roman" w:hAnsi="Times New Roman"/>
          <w:sz w:val="24"/>
          <w:szCs w:val="24"/>
        </w:rPr>
        <w:t xml:space="preserve"> словесный, наглядный, практический, объяснительно-иллюстративный, картографический, моделирование. 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Методы воспитания:</w:t>
      </w:r>
      <w:r w:rsidRPr="00B75431">
        <w:rPr>
          <w:rFonts w:ascii="Times New Roman" w:hAnsi="Times New Roman"/>
          <w:sz w:val="24"/>
          <w:szCs w:val="24"/>
        </w:rPr>
        <w:t xml:space="preserve"> убеждение, поощрение, мотивация, упражнения. 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 xml:space="preserve">Формы организации обучения: </w:t>
      </w:r>
      <w:r w:rsidRPr="00B75431">
        <w:rPr>
          <w:rFonts w:ascii="Times New Roman" w:hAnsi="Times New Roman"/>
          <w:sz w:val="24"/>
          <w:szCs w:val="24"/>
        </w:rPr>
        <w:t xml:space="preserve">учебное занятие. 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Типы учебных занятий:</w:t>
      </w:r>
      <w:r w:rsidRPr="00B75431">
        <w:rPr>
          <w:rFonts w:ascii="Times New Roman" w:hAnsi="Times New Roman"/>
          <w:sz w:val="24"/>
          <w:szCs w:val="24"/>
        </w:rPr>
        <w:t xml:space="preserve"> занятие теоретическое или практическое, беседа, игра, тренинг, занятие с картой, эксперимент. 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75431">
        <w:rPr>
          <w:rFonts w:ascii="Times New Roman" w:hAnsi="Times New Roman"/>
          <w:b/>
          <w:i/>
          <w:sz w:val="24"/>
          <w:szCs w:val="24"/>
        </w:rPr>
        <w:t>В отдельный тип учебного занятия следует выделить работу над проектом и защиту проекта.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Педагогические технологии:</w:t>
      </w:r>
      <w:r w:rsidRPr="00B75431">
        <w:rPr>
          <w:rFonts w:ascii="Times New Roman" w:hAnsi="Times New Roman"/>
          <w:sz w:val="24"/>
          <w:szCs w:val="24"/>
        </w:rPr>
        <w:t xml:space="preserve"> личностно-ориентированное системно-</w:t>
      </w:r>
      <w:proofErr w:type="spellStart"/>
      <w:r w:rsidRPr="00B75431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B75431">
        <w:rPr>
          <w:rFonts w:ascii="Times New Roman" w:hAnsi="Times New Roman"/>
          <w:sz w:val="24"/>
          <w:szCs w:val="24"/>
        </w:rPr>
        <w:t xml:space="preserve"> обучение, технология </w:t>
      </w:r>
      <w:proofErr w:type="spellStart"/>
      <w:r w:rsidRPr="00B75431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B75431">
        <w:rPr>
          <w:rFonts w:ascii="Times New Roman" w:hAnsi="Times New Roman"/>
          <w:sz w:val="24"/>
          <w:szCs w:val="24"/>
        </w:rPr>
        <w:t xml:space="preserve"> обучения, технология исследовательской и проектной деятельности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b/>
          <w:sz w:val="24"/>
          <w:szCs w:val="24"/>
        </w:rPr>
        <w:t xml:space="preserve"> Алгоритм проведения учебного занятия</w:t>
      </w:r>
      <w:r w:rsidRPr="00B75431">
        <w:rPr>
          <w:rFonts w:ascii="Times New Roman" w:hAnsi="Times New Roman"/>
          <w:sz w:val="24"/>
          <w:szCs w:val="24"/>
        </w:rPr>
        <w:t xml:space="preserve">: организационно-мотивационная часть, актуализация знаний по теме, информационная часть, развитие творческих способностей, динамическая пауза,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</w:t>
      </w:r>
      <w:proofErr w:type="spellStart"/>
      <w:r w:rsidRPr="00B75431">
        <w:rPr>
          <w:rFonts w:ascii="Times New Roman" w:hAnsi="Times New Roman"/>
          <w:sz w:val="24"/>
          <w:szCs w:val="24"/>
        </w:rPr>
        <w:t>рефлекция</w:t>
      </w:r>
      <w:proofErr w:type="spellEnd"/>
      <w:r w:rsidRPr="00B75431">
        <w:rPr>
          <w:rFonts w:ascii="Times New Roman" w:hAnsi="Times New Roman"/>
          <w:sz w:val="24"/>
          <w:szCs w:val="24"/>
        </w:rPr>
        <w:t xml:space="preserve">, итоговая часть. </w:t>
      </w:r>
    </w:p>
    <w:p w:rsidR="00502926" w:rsidRPr="000D4515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B75431" w:rsidRDefault="00502926" w:rsidP="00502926">
      <w:pPr>
        <w:numPr>
          <w:ilvl w:val="2"/>
          <w:numId w:val="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hAnsi="Times New Roman"/>
          <w:b/>
          <w:sz w:val="24"/>
          <w:szCs w:val="24"/>
        </w:rPr>
        <w:t xml:space="preserve">Список литературы и </w:t>
      </w:r>
      <w:proofErr w:type="spellStart"/>
      <w:r w:rsidRPr="00B75431">
        <w:rPr>
          <w:rFonts w:ascii="Times New Roman" w:hAnsi="Times New Roman"/>
          <w:b/>
          <w:sz w:val="24"/>
          <w:szCs w:val="24"/>
        </w:rPr>
        <w:t>интернет-ресурсов</w:t>
      </w:r>
      <w:proofErr w:type="spellEnd"/>
      <w:r w:rsidRPr="00B75431">
        <w:rPr>
          <w:rFonts w:ascii="Times New Roman" w:hAnsi="Times New Roman"/>
          <w:b/>
          <w:sz w:val="24"/>
          <w:szCs w:val="24"/>
        </w:rPr>
        <w:t>:</w:t>
      </w:r>
    </w:p>
    <w:p w:rsidR="00502926" w:rsidRPr="00B75431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1. Андреев В. И. Педагогика творческого саморазвития. Инновационный курс – Казань: Казанский университет, 1996.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Беловолова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 Формирование ключевых компетенций на уроках географии 6-9      классы: Методическое пособие -М.: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2013. -240с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Баттимер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, А. Путь в географию/А.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Баттимер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М..Прогресс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, 1991.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75431">
        <w:rPr>
          <w:rFonts w:ascii="Times New Roman" w:hAnsi="Times New Roman"/>
          <w:sz w:val="24"/>
          <w:szCs w:val="24"/>
        </w:rPr>
        <w:t>Безруков А., Пивоварова Г. Занимательная география: Книга для учащихся, учителей и родителей. – М.: АСТ-ПРЕСС, 2001. – 608 с.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</w:rPr>
        <w:t>5. Вагнер Б.Б. 100 великих чудес природы. – М.: Вече, 2001. – 496 с.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6. Зверев, И.Д. Экологическое образование школьников / Под ред.  И.Д. Зверева, И.Т.    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Суравегиной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. - М.: Педагогика, 1983. - С. 40-64, 80-94</w:t>
      </w:r>
    </w:p>
    <w:p w:rsidR="00502926" w:rsidRPr="00B75431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Суравегина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, И.Т.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Экологизация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естествознания: проблема и поиски решения / И.Т.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Суравегина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// Экологическое образование, 2001. - №4. - С.5-10.</w:t>
      </w:r>
    </w:p>
    <w:p w:rsidR="00502926" w:rsidRPr="00B75431" w:rsidRDefault="00502926" w:rsidP="005029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8.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Тюмасева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, З.И.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Экологизация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подрастающего поколения / З.И.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Тюмасева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// Экологическое образование. - 2001. - №4. - С. 11-13.</w:t>
      </w:r>
    </w:p>
    <w:p w:rsidR="00502926" w:rsidRPr="00B75431" w:rsidRDefault="00502926" w:rsidP="005029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9. Головин, О.С. География Магаданской области . – 1983</w:t>
      </w:r>
    </w:p>
    <w:p w:rsidR="00502926" w:rsidRPr="00B75431" w:rsidRDefault="00502926" w:rsidP="005029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10. Головин, О.С. Природа Магаданской области . - 2000.</w:t>
      </w:r>
    </w:p>
    <w:p w:rsidR="00502926" w:rsidRPr="00B75431" w:rsidRDefault="00502926" w:rsidP="005029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Биржаков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М.Б. Введение в туризм. -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Спб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: Питер, 2002.</w:t>
      </w:r>
    </w:p>
    <w:p w:rsidR="00502926" w:rsidRPr="00B75431" w:rsidRDefault="00502926" w:rsidP="00502926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12. Основы туристской </w:t>
      </w:r>
      <w:proofErr w:type="gram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деятельности./</w:t>
      </w:r>
      <w:proofErr w:type="gram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сост. </w:t>
      </w:r>
      <w:proofErr w:type="spellStart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Е.И.Ильина</w:t>
      </w:r>
      <w:proofErr w:type="spellEnd"/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, Москва, 2000.</w:t>
      </w:r>
    </w:p>
    <w:p w:rsidR="00502926" w:rsidRPr="00B75431" w:rsidRDefault="00502926" w:rsidP="00502926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431">
        <w:rPr>
          <w:rFonts w:ascii="Times New Roman" w:eastAsia="Times New Roman" w:hAnsi="Times New Roman"/>
          <w:sz w:val="24"/>
          <w:szCs w:val="24"/>
          <w:lang w:eastAsia="ru-RU"/>
        </w:rPr>
        <w:t>13. Богданова С. Подарим детям каникулы// Туризм: практика, проблемы, перспективы,-2003, №4.-с. 44-45.</w:t>
      </w:r>
    </w:p>
    <w:p w:rsidR="00502926" w:rsidRPr="00B75431" w:rsidRDefault="00502926" w:rsidP="005029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2926" w:rsidRPr="00B75431" w:rsidRDefault="00502926" w:rsidP="00502926">
      <w:pPr>
        <w:numPr>
          <w:ilvl w:val="2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b/>
          <w:sz w:val="24"/>
          <w:szCs w:val="24"/>
        </w:rPr>
        <w:t>Кадровое обеспечение</w:t>
      </w:r>
      <w:r w:rsidRPr="00B75431">
        <w:rPr>
          <w:rFonts w:ascii="Times New Roman" w:hAnsi="Times New Roman"/>
          <w:sz w:val="24"/>
          <w:szCs w:val="24"/>
        </w:rPr>
        <w:t>:</w:t>
      </w:r>
    </w:p>
    <w:p w:rsidR="00502926" w:rsidRPr="00B75431" w:rsidRDefault="00502926" w:rsidP="00502926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02926" w:rsidRPr="00B75431" w:rsidRDefault="00502926" w:rsidP="00502926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Педагог дополнительного образования:</w:t>
      </w:r>
      <w:r w:rsidRPr="00B7543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75431">
        <w:rPr>
          <w:rFonts w:ascii="Times New Roman" w:hAnsi="Times New Roman"/>
          <w:sz w:val="24"/>
          <w:szCs w:val="24"/>
        </w:rPr>
        <w:t>Бирюлина</w:t>
      </w:r>
      <w:proofErr w:type="spellEnd"/>
      <w:r w:rsidRPr="00B75431">
        <w:rPr>
          <w:rFonts w:ascii="Times New Roman" w:hAnsi="Times New Roman"/>
          <w:sz w:val="24"/>
          <w:szCs w:val="24"/>
        </w:rPr>
        <w:t xml:space="preserve"> Татьяна Степановна.</w:t>
      </w:r>
    </w:p>
    <w:p w:rsidR="00502926" w:rsidRPr="00B75431" w:rsidRDefault="00502926" w:rsidP="00502926">
      <w:pPr>
        <w:spacing w:after="0" w:line="240" w:lineRule="auto"/>
        <w:ind w:left="450"/>
        <w:contextualSpacing/>
        <w:jc w:val="both"/>
        <w:rPr>
          <w:rFonts w:ascii="Times New Roman" w:hAnsi="Times New Roman"/>
          <w:sz w:val="24"/>
          <w:szCs w:val="24"/>
        </w:rPr>
      </w:pPr>
      <w:r w:rsidRPr="00B75431">
        <w:rPr>
          <w:rFonts w:ascii="Times New Roman" w:hAnsi="Times New Roman"/>
          <w:sz w:val="24"/>
          <w:szCs w:val="24"/>
          <w:u w:val="single"/>
        </w:rPr>
        <w:t>Образование</w:t>
      </w:r>
      <w:r w:rsidRPr="00B75431">
        <w:rPr>
          <w:rFonts w:ascii="Times New Roman" w:hAnsi="Times New Roman"/>
          <w:sz w:val="24"/>
          <w:szCs w:val="24"/>
        </w:rPr>
        <w:t>: высшее педагогическое, высшая квалификационная категория.</w:t>
      </w:r>
    </w:p>
    <w:p w:rsidR="00502926" w:rsidRPr="00B75431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2926" w:rsidRPr="000D4515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2926" w:rsidRDefault="00502926" w:rsidP="005029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3210" w:rsidRDefault="00933210"/>
    <w:sectPr w:rsidR="0093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5B82"/>
    <w:multiLevelType w:val="multilevel"/>
    <w:tmpl w:val="95E023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AA207D"/>
    <w:multiLevelType w:val="multilevel"/>
    <w:tmpl w:val="E04C8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8E16575"/>
    <w:multiLevelType w:val="multilevel"/>
    <w:tmpl w:val="8B7815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10"/>
    <w:rsid w:val="001A3CCC"/>
    <w:rsid w:val="0022472B"/>
    <w:rsid w:val="00502926"/>
    <w:rsid w:val="009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A5626-6752-4615-A55F-631EAAC5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50292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926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theme="minorBidi"/>
      <w:sz w:val="28"/>
      <w:szCs w:val="28"/>
    </w:rPr>
  </w:style>
  <w:style w:type="paragraph" w:styleId="a3">
    <w:name w:val="No Spacing"/>
    <w:uiPriority w:val="1"/>
    <w:qFormat/>
    <w:rsid w:val="005029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02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4</cp:revision>
  <dcterms:created xsi:type="dcterms:W3CDTF">2024-08-19T22:15:00Z</dcterms:created>
  <dcterms:modified xsi:type="dcterms:W3CDTF">2024-09-17T03:45:00Z</dcterms:modified>
</cp:coreProperties>
</file>